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88" w:rsidRDefault="004112EA" w:rsidP="004112EA">
      <w:pPr>
        <w:spacing w:after="0"/>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Персонифицированн</w:t>
      </w:r>
      <w:r w:rsidR="00E03688">
        <w:rPr>
          <w:rFonts w:ascii="Times New Roman" w:hAnsi="Times New Roman" w:cs="Times New Roman"/>
          <w:sz w:val="28"/>
          <w:szCs w:val="28"/>
        </w:rPr>
        <w:t>ое</w:t>
      </w:r>
      <w:r>
        <w:rPr>
          <w:rFonts w:ascii="Times New Roman" w:hAnsi="Times New Roman" w:cs="Times New Roman"/>
          <w:sz w:val="28"/>
          <w:szCs w:val="28"/>
        </w:rPr>
        <w:t xml:space="preserve"> дополнительное образование детей</w:t>
      </w:r>
    </w:p>
    <w:p w:rsidR="004112EA" w:rsidRDefault="004112EA" w:rsidP="004112EA">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на территории Советского городского округа.</w:t>
      </w:r>
    </w:p>
    <w:p w:rsidR="00C97842" w:rsidRDefault="00C97842"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образования для детей». </w:t>
      </w:r>
    </w:p>
    <w:p w:rsidR="00886F05" w:rsidRDefault="00C97842"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 1 января 2018 года Калининградская область является одним из 20-ти суб</w:t>
      </w:r>
      <w:r w:rsidR="005F6F2B">
        <w:rPr>
          <w:rFonts w:ascii="Times New Roman" w:hAnsi="Times New Roman" w:cs="Times New Roman"/>
          <w:sz w:val="28"/>
          <w:szCs w:val="28"/>
        </w:rPr>
        <w:t>ъе</w:t>
      </w:r>
      <w:r>
        <w:rPr>
          <w:rFonts w:ascii="Times New Roman" w:hAnsi="Times New Roman" w:cs="Times New Roman"/>
          <w:sz w:val="28"/>
          <w:szCs w:val="28"/>
        </w:rPr>
        <w:t xml:space="preserve">ктов </w:t>
      </w:r>
      <w:r w:rsidR="005F6F2B">
        <w:rPr>
          <w:rFonts w:ascii="Times New Roman" w:hAnsi="Times New Roman" w:cs="Times New Roman"/>
          <w:sz w:val="28"/>
          <w:szCs w:val="28"/>
        </w:rPr>
        <w:t xml:space="preserve">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не </w:t>
      </w:r>
      <w:r w:rsidR="005F6F2B" w:rsidRPr="00260C15">
        <w:rPr>
          <w:rFonts w:ascii="Times New Roman" w:hAnsi="Times New Roman" w:cs="Times New Roman"/>
          <w:color w:val="000000" w:themeColor="text1"/>
          <w:sz w:val="28"/>
          <w:szCs w:val="28"/>
        </w:rPr>
        <w:t>менее 25 % детей</w:t>
      </w:r>
      <w:r w:rsidR="00CA5570">
        <w:rPr>
          <w:rFonts w:ascii="Times New Roman" w:hAnsi="Times New Roman" w:cs="Times New Roman"/>
          <w:color w:val="000000" w:themeColor="text1"/>
          <w:sz w:val="28"/>
          <w:szCs w:val="28"/>
        </w:rPr>
        <w:t xml:space="preserve"> с сентября 2018 года</w:t>
      </w:r>
      <w:r w:rsidR="005F6F2B">
        <w:rPr>
          <w:rFonts w:ascii="Times New Roman" w:hAnsi="Times New Roman" w:cs="Times New Roman"/>
          <w:sz w:val="28"/>
          <w:szCs w:val="28"/>
        </w:rPr>
        <w:t>, проживающих на территории  Советского городского округа</w:t>
      </w:r>
      <w:r w:rsidR="00260C15">
        <w:rPr>
          <w:rFonts w:ascii="Times New Roman" w:hAnsi="Times New Roman" w:cs="Times New Roman"/>
          <w:sz w:val="28"/>
          <w:szCs w:val="28"/>
        </w:rPr>
        <w:t>,</w:t>
      </w:r>
      <w:r w:rsidR="007049E5">
        <w:rPr>
          <w:rFonts w:ascii="Times New Roman" w:hAnsi="Times New Roman" w:cs="Times New Roman"/>
          <w:sz w:val="28"/>
          <w:szCs w:val="28"/>
        </w:rPr>
        <w:t xml:space="preserve"> будут охвачены новой системой финансирования дополнительного образования.</w:t>
      </w:r>
      <w:r w:rsidR="005F6F2B">
        <w:rPr>
          <w:rFonts w:ascii="Times New Roman" w:hAnsi="Times New Roman" w:cs="Times New Roman"/>
          <w:sz w:val="28"/>
          <w:szCs w:val="28"/>
        </w:rPr>
        <w:t xml:space="preserve"> </w:t>
      </w:r>
    </w:p>
    <w:p w:rsidR="003E2109" w:rsidRDefault="007049E5"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Персонифицированная дополнительное образование детей – это система, предусматривающая закрепление обязательств государства по оплате того образования, в</w:t>
      </w:r>
      <w:r w:rsidR="003E2109">
        <w:rPr>
          <w:rFonts w:ascii="Times New Roman" w:hAnsi="Times New Roman" w:cs="Times New Roman"/>
          <w:sz w:val="28"/>
          <w:szCs w:val="28"/>
        </w:rPr>
        <w:t xml:space="preserve"> котором прежде всего заинтересован ребенок. </w:t>
      </w:r>
    </w:p>
    <w:p w:rsidR="007049E5" w:rsidRDefault="003E2109"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Фактически за именным сертификатом будут закреплены бюджетные средства для оплаты кружков и секций допо</w:t>
      </w:r>
      <w:r w:rsidR="00B02A10">
        <w:rPr>
          <w:rFonts w:ascii="Times New Roman" w:hAnsi="Times New Roman" w:cs="Times New Roman"/>
          <w:sz w:val="28"/>
          <w:szCs w:val="28"/>
        </w:rPr>
        <w:t xml:space="preserve">лнительного образования, которые </w:t>
      </w:r>
      <w:r>
        <w:rPr>
          <w:rFonts w:ascii="Times New Roman" w:hAnsi="Times New Roman" w:cs="Times New Roman"/>
          <w:sz w:val="28"/>
          <w:szCs w:val="28"/>
        </w:rPr>
        <w:t xml:space="preserve"> ребенок сможет использовать в любой организации вне зависимости от форм собственности</w:t>
      </w:r>
      <w:r w:rsidR="00BE598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E5981" w:rsidRDefault="00BE5981"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Внедряя систему персонифицированного дополнительного образования детей, решаются сразу несколько важных задач:</w:t>
      </w:r>
    </w:p>
    <w:p w:rsidR="00CC7135" w:rsidRDefault="00BE5981"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дети получают возможность бесплатно обучаться в любых </w:t>
      </w:r>
      <w:r w:rsidR="00DC056F">
        <w:rPr>
          <w:rFonts w:ascii="Times New Roman" w:hAnsi="Times New Roman" w:cs="Times New Roman"/>
          <w:sz w:val="28"/>
          <w:szCs w:val="28"/>
        </w:rPr>
        <w:t>о</w:t>
      </w:r>
      <w:r>
        <w:rPr>
          <w:rFonts w:ascii="Times New Roman" w:hAnsi="Times New Roman" w:cs="Times New Roman"/>
          <w:sz w:val="28"/>
          <w:szCs w:val="28"/>
        </w:rPr>
        <w:t>рганизациях</w:t>
      </w:r>
      <w:r w:rsidR="00DC056F">
        <w:rPr>
          <w:rFonts w:ascii="Times New Roman" w:hAnsi="Times New Roman" w:cs="Times New Roman"/>
          <w:sz w:val="28"/>
          <w:szCs w:val="28"/>
        </w:rPr>
        <w:t xml:space="preserve">, в том числе  </w:t>
      </w:r>
      <w:r w:rsidR="00260C15">
        <w:rPr>
          <w:rFonts w:ascii="Times New Roman" w:hAnsi="Times New Roman" w:cs="Times New Roman"/>
          <w:sz w:val="28"/>
          <w:szCs w:val="28"/>
        </w:rPr>
        <w:t>и тех, где ранее родителям приходилось платить свои деньги</w:t>
      </w:r>
      <w:r w:rsidR="00CC7135">
        <w:rPr>
          <w:rFonts w:ascii="Times New Roman" w:hAnsi="Times New Roman" w:cs="Times New Roman"/>
          <w:sz w:val="28"/>
          <w:szCs w:val="28"/>
        </w:rPr>
        <w:t>, при условии вхождения в региональный реестр поставщиков услуг дополнительного образования;</w:t>
      </w:r>
    </w:p>
    <w:p w:rsidR="00CC7135" w:rsidRDefault="00CC7135"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w:t>
      </w:r>
    </w:p>
    <w:p w:rsidR="00CC7135" w:rsidRDefault="00CC7135"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у образовательных организаций, оказывающих качественное и востребованные услуги, появляется возможность привлекать дополнительное бюджетное финансирование; </w:t>
      </w:r>
    </w:p>
    <w:p w:rsidR="00CC7135" w:rsidRDefault="00CC7135"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происходит «оздоровление» образовательных программ и услуг дополнительного образования, финансируемых    </w:t>
      </w:r>
      <w:r w:rsidR="00260C15">
        <w:rPr>
          <w:rFonts w:ascii="Times New Roman" w:hAnsi="Times New Roman" w:cs="Times New Roman"/>
          <w:sz w:val="28"/>
          <w:szCs w:val="28"/>
        </w:rPr>
        <w:t xml:space="preserve">  </w:t>
      </w:r>
      <w:r>
        <w:rPr>
          <w:rFonts w:ascii="Times New Roman" w:hAnsi="Times New Roman" w:cs="Times New Roman"/>
          <w:sz w:val="28"/>
          <w:szCs w:val="28"/>
        </w:rPr>
        <w:t xml:space="preserve"> за счет бюджетных средств на разных уровнях, их ориентация на то, что действительно интересно детям;</w:t>
      </w:r>
    </w:p>
    <w:p w:rsidR="00BE5981" w:rsidRDefault="00EA0684"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открывается доступ новых организаций (частных и индивидуальных предпринимателей) к бюджетным средствам на равных условиях с муниципальными </w:t>
      </w:r>
      <w:r w:rsidR="00CC7135">
        <w:rPr>
          <w:rFonts w:ascii="Times New Roman" w:hAnsi="Times New Roman" w:cs="Times New Roman"/>
          <w:sz w:val="28"/>
          <w:szCs w:val="28"/>
        </w:rPr>
        <w:t xml:space="preserve"> </w:t>
      </w:r>
      <w:r>
        <w:rPr>
          <w:rFonts w:ascii="Times New Roman" w:hAnsi="Times New Roman" w:cs="Times New Roman"/>
          <w:sz w:val="28"/>
          <w:szCs w:val="28"/>
        </w:rPr>
        <w:t>учреждениями.</w:t>
      </w:r>
    </w:p>
    <w:p w:rsidR="00EA0684" w:rsidRDefault="00EA0684"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введения новой организационно-управленческой системы ее правовое закрепление будет осуществляться как на </w:t>
      </w:r>
      <w:proofErr w:type="gramStart"/>
      <w:r>
        <w:rPr>
          <w:rFonts w:ascii="Times New Roman" w:hAnsi="Times New Roman" w:cs="Times New Roman"/>
          <w:sz w:val="28"/>
          <w:szCs w:val="28"/>
        </w:rPr>
        <w:t>региональном</w:t>
      </w:r>
      <w:proofErr w:type="gramEnd"/>
      <w:r>
        <w:rPr>
          <w:rFonts w:ascii="Times New Roman" w:hAnsi="Times New Roman" w:cs="Times New Roman"/>
          <w:sz w:val="28"/>
          <w:szCs w:val="28"/>
        </w:rPr>
        <w:t xml:space="preserve">, так и на муниципальном уровнях. На региональном уровне в настоящее </w:t>
      </w:r>
      <w:r w:rsidR="00295E2E">
        <w:rPr>
          <w:rFonts w:ascii="Times New Roman" w:hAnsi="Times New Roman" w:cs="Times New Roman"/>
          <w:sz w:val="28"/>
          <w:szCs w:val="28"/>
        </w:rPr>
        <w:t>в</w:t>
      </w:r>
      <w:r>
        <w:rPr>
          <w:rFonts w:ascii="Times New Roman" w:hAnsi="Times New Roman" w:cs="Times New Roman"/>
          <w:sz w:val="28"/>
          <w:szCs w:val="28"/>
        </w:rPr>
        <w:t xml:space="preserve">ремя уже подготовлена к утверждению </w:t>
      </w:r>
      <w:r w:rsidR="00295E2E">
        <w:rPr>
          <w:rFonts w:ascii="Times New Roman" w:hAnsi="Times New Roman" w:cs="Times New Roman"/>
          <w:sz w:val="28"/>
          <w:szCs w:val="28"/>
        </w:rPr>
        <w:t>необходимая</w:t>
      </w:r>
      <w:r w:rsidR="00A01E06">
        <w:rPr>
          <w:rFonts w:ascii="Times New Roman" w:hAnsi="Times New Roman" w:cs="Times New Roman"/>
          <w:sz w:val="28"/>
          <w:szCs w:val="28"/>
        </w:rPr>
        <w:t xml:space="preserve"> нормативно-правовая база. На местном уровне до 1 августа 2018 года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E370F0" w:rsidRDefault="00A01E06"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Ядром системы персонифицированного дополнительного образования в Калининградской области является региональный модельный центр, выполняющ</w:t>
      </w:r>
      <w:r w:rsidR="00E370F0">
        <w:rPr>
          <w:rFonts w:ascii="Times New Roman" w:hAnsi="Times New Roman" w:cs="Times New Roman"/>
          <w:sz w:val="28"/>
          <w:szCs w:val="28"/>
        </w:rPr>
        <w:t>и</w:t>
      </w:r>
      <w:r>
        <w:rPr>
          <w:rFonts w:ascii="Times New Roman" w:hAnsi="Times New Roman" w:cs="Times New Roman"/>
          <w:sz w:val="28"/>
          <w:szCs w:val="28"/>
        </w:rPr>
        <w:t>й</w:t>
      </w:r>
      <w:r w:rsidR="00E370F0">
        <w:rPr>
          <w:rFonts w:ascii="Times New Roman" w:hAnsi="Times New Roman" w:cs="Times New Roman"/>
          <w:sz w:val="28"/>
          <w:szCs w:val="28"/>
        </w:rPr>
        <w:t>,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BB033B" w:rsidRDefault="00E575ED"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детям сертификатов дополнительного образования</w:t>
      </w:r>
      <w:r w:rsidR="00B02A10">
        <w:rPr>
          <w:rFonts w:ascii="Times New Roman" w:hAnsi="Times New Roman" w:cs="Times New Roman"/>
          <w:sz w:val="28"/>
          <w:szCs w:val="28"/>
        </w:rPr>
        <w:t xml:space="preserve"> начнется уже в 2018 году в управлении образования администрации Советского городского округа. С</w:t>
      </w:r>
      <w:r>
        <w:rPr>
          <w:rFonts w:ascii="Times New Roman" w:hAnsi="Times New Roman" w:cs="Times New Roman"/>
          <w:sz w:val="28"/>
          <w:szCs w:val="28"/>
        </w:rPr>
        <w:t>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ребенком 18 лет. Средства на сертификаты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ребенка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w:t>
      </w:r>
      <w:proofErr w:type="gramStart"/>
      <w:r>
        <w:rPr>
          <w:rFonts w:ascii="Times New Roman" w:hAnsi="Times New Roman" w:cs="Times New Roman"/>
          <w:sz w:val="28"/>
          <w:szCs w:val="28"/>
        </w:rPr>
        <w:t>дств с с</w:t>
      </w:r>
      <w:proofErr w:type="gramEnd"/>
      <w:r>
        <w:rPr>
          <w:rFonts w:ascii="Times New Roman" w:hAnsi="Times New Roman" w:cs="Times New Roman"/>
          <w:sz w:val="28"/>
          <w:szCs w:val="28"/>
        </w:rPr>
        <w:t xml:space="preserve">ертификата, оценивать образовательную программу и много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w:t>
      </w:r>
      <w:r w:rsidR="00BB033B">
        <w:rPr>
          <w:rFonts w:ascii="Times New Roman" w:hAnsi="Times New Roman" w:cs="Times New Roman"/>
          <w:sz w:val="28"/>
          <w:szCs w:val="28"/>
        </w:rPr>
        <w:t>До</w:t>
      </w:r>
      <w:r>
        <w:rPr>
          <w:rFonts w:ascii="Times New Roman" w:hAnsi="Times New Roman" w:cs="Times New Roman"/>
          <w:sz w:val="28"/>
          <w:szCs w:val="28"/>
        </w:rPr>
        <w:t>плата</w:t>
      </w:r>
      <w:r w:rsidR="00BB033B">
        <w:rPr>
          <w:rFonts w:ascii="Times New Roman" w:hAnsi="Times New Roman" w:cs="Times New Roman"/>
          <w:sz w:val="28"/>
          <w:szCs w:val="28"/>
        </w:rPr>
        <w:t xml:space="preserve"> за счет средств родителя предполагается только, если остаток на сертификаты меньше стоимости программы и только в объеме разницы стоимости. </w:t>
      </w:r>
      <w:r>
        <w:rPr>
          <w:rFonts w:ascii="Times New Roman" w:hAnsi="Times New Roman" w:cs="Times New Roman"/>
          <w:sz w:val="28"/>
          <w:szCs w:val="28"/>
        </w:rPr>
        <w:t xml:space="preserve">  </w:t>
      </w:r>
    </w:p>
    <w:p w:rsidR="00A01E06" w:rsidRPr="00C97842" w:rsidRDefault="00BB033B"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hAnsi="Times New Roman" w:cs="Times New Roman"/>
          <w:sz w:val="28"/>
          <w:szCs w:val="28"/>
        </w:rPr>
        <w:t xml:space="preserve">Все организации, </w:t>
      </w:r>
      <w:r>
        <w:rPr>
          <w:rFonts w:ascii="Times New Roman" w:hAnsi="Times New Roman" w:cs="Times New Roman"/>
          <w:sz w:val="28"/>
          <w:szCs w:val="28"/>
        </w:rPr>
        <w:lastRenderedPageBreak/>
        <w:t>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hAnsi="Times New Roman" w:cs="Times New Roman"/>
          <w:sz w:val="28"/>
          <w:szCs w:val="28"/>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tgtFrame="_blank" w:history="1">
        <w:r w:rsidR="005C372B" w:rsidRPr="005C372B">
          <w:rPr>
            <w:rStyle w:val="a3"/>
            <w:rFonts w:ascii="Times New Roman" w:hAnsi="Times New Roman" w:cs="Times New Roman"/>
            <w:color w:val="auto"/>
            <w:sz w:val="28"/>
            <w:szCs w:val="28"/>
            <w:u w:val="none"/>
            <w:shd w:val="clear" w:color="auto" w:fill="FFFFFF"/>
          </w:rPr>
          <w:t>http://klgd.pfdo.ru</w:t>
        </w:r>
      </w:hyperlink>
      <w:r>
        <w:rPr>
          <w:rFonts w:ascii="Times New Roman" w:hAnsi="Times New Roman" w:cs="Times New Roman"/>
          <w:sz w:val="28"/>
          <w:szCs w:val="28"/>
        </w:rPr>
        <w:t xml:space="preserve">, заполнить заявку и </w:t>
      </w:r>
      <w:proofErr w:type="gramStart"/>
      <w:r>
        <w:rPr>
          <w:rFonts w:ascii="Times New Roman" w:hAnsi="Times New Roman" w:cs="Times New Roman"/>
          <w:sz w:val="28"/>
          <w:szCs w:val="28"/>
        </w:rPr>
        <w:t>разместить копии</w:t>
      </w:r>
      <w:proofErr w:type="gramEnd"/>
      <w:r>
        <w:rPr>
          <w:rFonts w:ascii="Times New Roman" w:hAnsi="Times New Roman" w:cs="Times New Roman"/>
          <w:sz w:val="28"/>
          <w:szCs w:val="28"/>
        </w:rPr>
        <w:t xml:space="preserve"> документов</w:t>
      </w:r>
      <w:r w:rsidR="005C372B">
        <w:rPr>
          <w:rFonts w:ascii="Times New Roman" w:hAnsi="Times New Roman" w:cs="Times New Roman"/>
          <w:sz w:val="28"/>
          <w:szCs w:val="28"/>
        </w:rPr>
        <w:t xml:space="preserve">. </w:t>
      </w:r>
      <w:r w:rsidR="005C372B" w:rsidRPr="005C372B">
        <w:rPr>
          <w:rFonts w:ascii="Times New Roman" w:hAnsi="Times New Roman" w:cs="Times New Roman"/>
          <w:sz w:val="28"/>
          <w:szCs w:val="28"/>
        </w:rPr>
        <w:t xml:space="preserve"> </w:t>
      </w:r>
      <w:r w:rsidR="00A01E06">
        <w:rPr>
          <w:rFonts w:ascii="Times New Roman" w:hAnsi="Times New Roman" w:cs="Times New Roman"/>
          <w:sz w:val="28"/>
          <w:szCs w:val="28"/>
        </w:rPr>
        <w:t xml:space="preserve"> </w:t>
      </w:r>
    </w:p>
    <w:sectPr w:rsidR="00A01E06" w:rsidRPr="00C97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8C"/>
    <w:rsid w:val="001F5228"/>
    <w:rsid w:val="00217E0E"/>
    <w:rsid w:val="00260C15"/>
    <w:rsid w:val="00295E2E"/>
    <w:rsid w:val="003E2109"/>
    <w:rsid w:val="004112EA"/>
    <w:rsid w:val="005C372B"/>
    <w:rsid w:val="005C68C8"/>
    <w:rsid w:val="005F6F2B"/>
    <w:rsid w:val="00661A8C"/>
    <w:rsid w:val="007049E5"/>
    <w:rsid w:val="00886F05"/>
    <w:rsid w:val="00A01E06"/>
    <w:rsid w:val="00B02A10"/>
    <w:rsid w:val="00B62455"/>
    <w:rsid w:val="00BB033B"/>
    <w:rsid w:val="00BE5981"/>
    <w:rsid w:val="00C97842"/>
    <w:rsid w:val="00CA5570"/>
    <w:rsid w:val="00CC7135"/>
    <w:rsid w:val="00DC056F"/>
    <w:rsid w:val="00E03688"/>
    <w:rsid w:val="00E370F0"/>
    <w:rsid w:val="00E575ED"/>
    <w:rsid w:val="00EA0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684"/>
    <w:rPr>
      <w:color w:val="0000FF" w:themeColor="hyperlink"/>
      <w:u w:val="single"/>
    </w:rPr>
  </w:style>
  <w:style w:type="paragraph" w:styleId="a4">
    <w:name w:val="Balloon Text"/>
    <w:basedOn w:val="a"/>
    <w:link w:val="a5"/>
    <w:uiPriority w:val="99"/>
    <w:semiHidden/>
    <w:unhideWhenUsed/>
    <w:rsid w:val="00E036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684"/>
    <w:rPr>
      <w:color w:val="0000FF" w:themeColor="hyperlink"/>
      <w:u w:val="single"/>
    </w:rPr>
  </w:style>
  <w:style w:type="paragraph" w:styleId="a4">
    <w:name w:val="Balloon Text"/>
    <w:basedOn w:val="a"/>
    <w:link w:val="a5"/>
    <w:uiPriority w:val="99"/>
    <w:semiHidden/>
    <w:unhideWhenUsed/>
    <w:rsid w:val="00E036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lgd.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 Советского ГО АРМ-2</dc:creator>
  <cp:lastModifiedBy>user</cp:lastModifiedBy>
  <cp:revision>2</cp:revision>
  <cp:lastPrinted>2018-05-30T13:11:00Z</cp:lastPrinted>
  <dcterms:created xsi:type="dcterms:W3CDTF">2018-06-03T15:02:00Z</dcterms:created>
  <dcterms:modified xsi:type="dcterms:W3CDTF">2018-06-03T15:02:00Z</dcterms:modified>
</cp:coreProperties>
</file>